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BB" w:rsidRPr="00CD73F8" w:rsidRDefault="00D76FBB" w:rsidP="00D76FBB">
      <w:pPr>
        <w:numPr>
          <w:ilvl w:val="0"/>
          <w:numId w:val="1"/>
        </w:numPr>
        <w:rPr>
          <w:b/>
          <w:sz w:val="28"/>
          <w:szCs w:val="28"/>
        </w:rPr>
      </w:pPr>
      <w:r w:rsidRPr="00CD73F8">
        <w:rPr>
          <w:b/>
          <w:sz w:val="28"/>
          <w:szCs w:val="28"/>
        </w:rPr>
        <w:t>Entgelt für die Kinderbetreuung, sonstige Entgelte</w:t>
      </w:r>
    </w:p>
    <w:p w:rsidR="00D76FBB" w:rsidRDefault="00D76FBB" w:rsidP="00D76FBB">
      <w:pPr>
        <w:ind w:left="360"/>
      </w:pPr>
    </w:p>
    <w:p w:rsidR="00D76FBB" w:rsidRDefault="00D76FBB" w:rsidP="00D76FBB">
      <w:pPr>
        <w:numPr>
          <w:ilvl w:val="0"/>
          <w:numId w:val="2"/>
        </w:numPr>
      </w:pPr>
      <w:r>
        <w:t>Das Entgelt für den Hortbesuch und jener für die dort verabreichte Verpflegung werden mit Beschluss des Gemeinderates festgelegt.</w:t>
      </w:r>
    </w:p>
    <w:p w:rsidR="00D76FBB" w:rsidRDefault="00D76FBB" w:rsidP="00D76FBB">
      <w:pPr>
        <w:ind w:left="360"/>
      </w:pPr>
    </w:p>
    <w:p w:rsidR="00D76FBB" w:rsidRDefault="00D76FBB" w:rsidP="00D76FBB">
      <w:pPr>
        <w:numPr>
          <w:ilvl w:val="0"/>
          <w:numId w:val="2"/>
        </w:numPr>
      </w:pPr>
      <w:r>
        <w:t>Das Entgelt für den Hortbesuch beträgt unabhängig vom tatsächlichen Hortbesuch:</w:t>
      </w:r>
    </w:p>
    <w:tbl>
      <w:tblPr>
        <w:tblpPr w:leftFromText="141" w:rightFromText="141" w:vertAnchor="text" w:horzAnchor="margin" w:tblpXSpec="center" w:tblpY="182"/>
        <w:tblW w:w="8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1133"/>
        <w:gridCol w:w="1133"/>
        <w:gridCol w:w="1133"/>
        <w:gridCol w:w="1133"/>
        <w:gridCol w:w="1004"/>
      </w:tblGrid>
      <w:tr w:rsidR="00D76FBB" w:rsidTr="00A450BF">
        <w:trPr>
          <w:trHeight w:val="372"/>
        </w:trPr>
        <w:tc>
          <w:tcPr>
            <w:tcW w:w="2616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Preis pro Monat </w:t>
            </w:r>
          </w:p>
        </w:tc>
        <w:tc>
          <w:tcPr>
            <w:tcW w:w="1133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Tage </w:t>
            </w:r>
          </w:p>
        </w:tc>
        <w:tc>
          <w:tcPr>
            <w:tcW w:w="1133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Tage </w:t>
            </w:r>
          </w:p>
        </w:tc>
        <w:tc>
          <w:tcPr>
            <w:tcW w:w="1133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Tage </w:t>
            </w:r>
          </w:p>
        </w:tc>
        <w:tc>
          <w:tcPr>
            <w:tcW w:w="1133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Tage </w:t>
            </w:r>
          </w:p>
        </w:tc>
        <w:tc>
          <w:tcPr>
            <w:tcW w:w="1004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Tag </w:t>
            </w:r>
          </w:p>
        </w:tc>
      </w:tr>
      <w:tr w:rsidR="00D76FBB" w:rsidTr="00A450BF">
        <w:trPr>
          <w:trHeight w:val="372"/>
        </w:trPr>
        <w:tc>
          <w:tcPr>
            <w:tcW w:w="2616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Variante A bis 14 Uhr </w:t>
            </w:r>
          </w:p>
        </w:tc>
        <w:tc>
          <w:tcPr>
            <w:tcW w:w="1133" w:type="dxa"/>
          </w:tcPr>
          <w:p w:rsidR="00D76FBB" w:rsidRPr="00810F7D" w:rsidRDefault="00D76FBB" w:rsidP="00A450BF">
            <w:pPr>
              <w:pStyle w:val="Default"/>
              <w:rPr>
                <w:color w:val="FF0000"/>
                <w:sz w:val="23"/>
                <w:szCs w:val="23"/>
              </w:rPr>
            </w:pPr>
            <w:r w:rsidRPr="00CD73F8">
              <w:rPr>
                <w:color w:val="auto"/>
                <w:sz w:val="23"/>
                <w:szCs w:val="23"/>
              </w:rPr>
              <w:t xml:space="preserve">€ 64 </w:t>
            </w:r>
          </w:p>
        </w:tc>
        <w:tc>
          <w:tcPr>
            <w:tcW w:w="1133" w:type="dxa"/>
          </w:tcPr>
          <w:p w:rsidR="00D76FBB" w:rsidRPr="00810F7D" w:rsidRDefault="00D76FBB" w:rsidP="00A450BF">
            <w:pPr>
              <w:pStyle w:val="Default"/>
              <w:rPr>
                <w:color w:val="FF0000"/>
                <w:sz w:val="23"/>
                <w:szCs w:val="23"/>
              </w:rPr>
            </w:pPr>
            <w:r w:rsidRPr="00CD73F8">
              <w:rPr>
                <w:color w:val="auto"/>
                <w:sz w:val="23"/>
                <w:szCs w:val="23"/>
              </w:rPr>
              <w:t xml:space="preserve">€ 52 </w:t>
            </w:r>
          </w:p>
        </w:tc>
        <w:tc>
          <w:tcPr>
            <w:tcW w:w="1133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€ 40 </w:t>
            </w:r>
          </w:p>
        </w:tc>
        <w:tc>
          <w:tcPr>
            <w:tcW w:w="1133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€ 28 </w:t>
            </w:r>
          </w:p>
        </w:tc>
        <w:tc>
          <w:tcPr>
            <w:tcW w:w="1004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€ 15 </w:t>
            </w:r>
          </w:p>
        </w:tc>
      </w:tr>
      <w:tr w:rsidR="00D76FBB" w:rsidTr="00A450BF">
        <w:trPr>
          <w:trHeight w:val="372"/>
        </w:trPr>
        <w:tc>
          <w:tcPr>
            <w:tcW w:w="2616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Variante B bis 17 Uhr </w:t>
            </w:r>
          </w:p>
        </w:tc>
        <w:tc>
          <w:tcPr>
            <w:tcW w:w="1133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€ 120 </w:t>
            </w:r>
          </w:p>
        </w:tc>
        <w:tc>
          <w:tcPr>
            <w:tcW w:w="1133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€ 100 </w:t>
            </w:r>
          </w:p>
        </w:tc>
        <w:tc>
          <w:tcPr>
            <w:tcW w:w="1133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€ 80 </w:t>
            </w:r>
          </w:p>
        </w:tc>
        <w:tc>
          <w:tcPr>
            <w:tcW w:w="1133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€ 60 </w:t>
            </w:r>
          </w:p>
        </w:tc>
        <w:tc>
          <w:tcPr>
            <w:tcW w:w="1004" w:type="dxa"/>
          </w:tcPr>
          <w:p w:rsidR="00D76FBB" w:rsidRDefault="00D76FBB" w:rsidP="00A4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€ 38 </w:t>
            </w:r>
          </w:p>
        </w:tc>
      </w:tr>
    </w:tbl>
    <w:p w:rsidR="00D76FBB" w:rsidRDefault="00D76FBB" w:rsidP="00D76FBB"/>
    <w:p w:rsidR="00D76FBB" w:rsidRDefault="00D76FBB" w:rsidP="00D76FBB">
      <w:pPr>
        <w:numPr>
          <w:ilvl w:val="0"/>
          <w:numId w:val="2"/>
        </w:numPr>
      </w:pPr>
      <w:r w:rsidRPr="007A1425">
        <w:t>Bei beiden Varianten werden zusätzlich € 3,90 pro Mittagessen verrechnet. Die Teilnahme der Kinder am Mittagstisch ist für alle angemeldeten Tage verbindlich!</w:t>
      </w:r>
    </w:p>
    <w:p w:rsidR="00D76FBB" w:rsidRDefault="00D76FBB" w:rsidP="00D76FBB">
      <w:pPr>
        <w:ind w:left="360" w:firstLine="348"/>
      </w:pPr>
      <w:r>
        <w:t>Auch Essen die nicht (rechtzeitig) abgemeldet wurden, sind zu bezahlen.</w:t>
      </w:r>
    </w:p>
    <w:p w:rsidR="00D76FBB" w:rsidRDefault="00D76FBB" w:rsidP="00D76FBB">
      <w:pPr>
        <w:ind w:left="360" w:firstLine="348"/>
      </w:pPr>
    </w:p>
    <w:p w:rsidR="00D76FBB" w:rsidRDefault="00D76FBB" w:rsidP="00D76FBB">
      <w:pPr>
        <w:numPr>
          <w:ilvl w:val="0"/>
          <w:numId w:val="2"/>
        </w:numPr>
      </w:pPr>
      <w:r>
        <w:t>Darüber hinaus kann der Schülerhort Natters von den Eltern auch sonstige Entgelte, insbesondere für eine allfällige Verpflegung der Kinder, Materialbeiträge, oder die Inanspruchnahme von Spezialangeboten, verlangen.</w:t>
      </w:r>
    </w:p>
    <w:p w:rsidR="00D76FBB" w:rsidRDefault="00D76FBB" w:rsidP="00D76FBB">
      <w:pPr>
        <w:ind w:left="360"/>
      </w:pPr>
    </w:p>
    <w:p w:rsidR="00D76FBB" w:rsidRDefault="00D76FBB" w:rsidP="00D76FBB">
      <w:pPr>
        <w:numPr>
          <w:ilvl w:val="0"/>
          <w:numId w:val="2"/>
        </w:numPr>
      </w:pPr>
      <w:r>
        <w:t>Der Betreuungsbeitrag ist auf die Dauer des Hortbesuches ungeachtet einer eventuellen Erkrankung oder eines sonstigen Fernbleiben des Kindes zu bezahlen. Ebenso werden hortfreie Tage nicht in Abzug gebracht.</w:t>
      </w:r>
    </w:p>
    <w:p w:rsidR="00D76FBB" w:rsidRDefault="00D76FBB" w:rsidP="00D76FBB"/>
    <w:p w:rsidR="00D76FBB" w:rsidRDefault="00D76FBB" w:rsidP="00D76FBB">
      <w:pPr>
        <w:numPr>
          <w:ilvl w:val="0"/>
          <w:numId w:val="2"/>
        </w:numPr>
      </w:pPr>
      <w:r>
        <w:t xml:space="preserve">Wird ein Kind während des Jahres aufgenommen, ist der Hortbeitrag ab dem Beginn des Monats ohne Kürzung zu leisten, in dem das Kind in den Hort aufgenommen wurde. </w:t>
      </w:r>
    </w:p>
    <w:p w:rsidR="00D76FBB" w:rsidRDefault="00D76FBB" w:rsidP="00D76FBB">
      <w:pPr>
        <w:ind w:left="360"/>
      </w:pPr>
    </w:p>
    <w:p w:rsidR="00D76FBB" w:rsidRDefault="00D76FBB" w:rsidP="00D76FBB">
      <w:pPr>
        <w:numPr>
          <w:ilvl w:val="0"/>
          <w:numId w:val="2"/>
        </w:numPr>
      </w:pPr>
      <w:r>
        <w:t>Das Entgelt für den Hortbesuch und die Verpflegung werden monatlich im Nachhinein abgerechnet.</w:t>
      </w:r>
    </w:p>
    <w:p w:rsidR="00D76FBB" w:rsidRDefault="00D76FBB" w:rsidP="00D76FBB"/>
    <w:p w:rsidR="00D76FBB" w:rsidRDefault="00D76FBB" w:rsidP="00D76FBB">
      <w:pPr>
        <w:numPr>
          <w:ilvl w:val="0"/>
          <w:numId w:val="2"/>
        </w:numPr>
      </w:pPr>
      <w:r>
        <w:t xml:space="preserve">Es ist möglich, das Kind, sofern es an einem bestimmten Tag bis 14 Uhr angemeldet ist, bis 17 Uhr einmalig </w:t>
      </w:r>
      <w:proofErr w:type="spellStart"/>
      <w:r>
        <w:t>nachzumelden</w:t>
      </w:r>
      <w:proofErr w:type="spellEnd"/>
      <w:r>
        <w:t>. Hierbei fallen Kosten von € 6,00 an.</w:t>
      </w:r>
    </w:p>
    <w:p w:rsidR="00D76FBB" w:rsidRDefault="00D76FBB" w:rsidP="00D76FBB">
      <w:pPr>
        <w:pStyle w:val="Listenabsatz"/>
      </w:pPr>
    </w:p>
    <w:p w:rsidR="00D76FBB" w:rsidRPr="00CD73F8" w:rsidRDefault="00D76FBB" w:rsidP="00D76FBB">
      <w:pPr>
        <w:numPr>
          <w:ilvl w:val="0"/>
          <w:numId w:val="2"/>
        </w:numPr>
        <w:rPr>
          <w:color w:val="000000" w:themeColor="text1"/>
        </w:rPr>
      </w:pPr>
      <w:r w:rsidRPr="00CD73F8">
        <w:rPr>
          <w:color w:val="000000" w:themeColor="text1"/>
        </w:rPr>
        <w:t xml:space="preserve">Wird ein </w:t>
      </w:r>
      <w:proofErr w:type="spellStart"/>
      <w:r w:rsidRPr="00CD73F8">
        <w:rPr>
          <w:color w:val="000000" w:themeColor="text1"/>
        </w:rPr>
        <w:t>Hortkind</w:t>
      </w:r>
      <w:proofErr w:type="spellEnd"/>
      <w:r w:rsidRPr="00CD73F8">
        <w:rPr>
          <w:color w:val="000000" w:themeColor="text1"/>
        </w:rPr>
        <w:t>, das an einem Tag nicht angemeldet ist, dennoch für einen Tag (sofern Platz ist) für einen Tag (Ausnahme) angemeldet, so kostet dies bis 14:00 4 €, bis 17:00 10 Euro. Das Essen wird zusätzlich verrechnet.</w:t>
      </w:r>
    </w:p>
    <w:p w:rsidR="00D76FBB" w:rsidRDefault="00D76FBB" w:rsidP="00D76FBB"/>
    <w:p w:rsidR="00D76FBB" w:rsidRDefault="00D76FBB" w:rsidP="00D76FBB">
      <w:pPr>
        <w:numPr>
          <w:ilvl w:val="0"/>
          <w:numId w:val="2"/>
        </w:numPr>
      </w:pPr>
      <w:r>
        <w:t>Die Abrechnung der Betreuungszeiten im Sommer erfolgt separat.</w:t>
      </w:r>
    </w:p>
    <w:p w:rsidR="00463F21" w:rsidRPr="00463F21" w:rsidRDefault="00463F21" w:rsidP="00463F21">
      <w:bookmarkStart w:id="0" w:name="_GoBack"/>
      <w:bookmarkEnd w:id="0"/>
    </w:p>
    <w:sectPr w:rsidR="00463F21" w:rsidRPr="00463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1998"/>
    <w:multiLevelType w:val="hybridMultilevel"/>
    <w:tmpl w:val="F58ED3F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D48AA"/>
    <w:multiLevelType w:val="hybridMultilevel"/>
    <w:tmpl w:val="25909190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BB"/>
    <w:rsid w:val="00463F21"/>
    <w:rsid w:val="00D76FBB"/>
    <w:rsid w:val="00D8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7ABA-5E69-4586-B94F-0DA9C5A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76F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76F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WS05 Benutzer</dc:creator>
  <cp:keywords/>
  <dc:description/>
  <cp:lastModifiedBy>WS05 Benutzer</cp:lastModifiedBy>
  <cp:revision>1</cp:revision>
  <dcterms:created xsi:type="dcterms:W3CDTF">2017-01-04T15:46:00Z</dcterms:created>
  <dcterms:modified xsi:type="dcterms:W3CDTF">2017-01-04T15:47:00Z</dcterms:modified>
</cp:coreProperties>
</file>